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5C" w:rsidRDefault="0051035C" w:rsidP="003C13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12C" w:rsidRPr="0051035C" w:rsidRDefault="003C1312" w:rsidP="003C1312">
      <w:pPr>
        <w:jc w:val="center"/>
        <w:rPr>
          <w:rFonts w:ascii="Times New Roman Bold" w:hAnsi="Times New Roman Bold" w:cs="Times New Roman"/>
          <w:b/>
          <w:smallCaps/>
          <w:sz w:val="40"/>
          <w:szCs w:val="32"/>
        </w:rPr>
      </w:pPr>
      <w:r w:rsidRPr="0051035C">
        <w:rPr>
          <w:rFonts w:ascii="Times New Roman Bold" w:hAnsi="Times New Roman Bold" w:cs="Times New Roman"/>
          <w:b/>
          <w:smallCaps/>
          <w:sz w:val="40"/>
          <w:szCs w:val="32"/>
        </w:rPr>
        <w:t>Annual Monitoring Report</w:t>
      </w: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sz w:val="36"/>
        </w:rPr>
      </w:pPr>
    </w:p>
    <w:p w:rsidR="003C1312" w:rsidRDefault="003C1312" w:rsidP="003C1312">
      <w:pPr>
        <w:jc w:val="center"/>
        <w:rPr>
          <w:rFonts w:ascii="Times New Roman" w:hAnsi="Times New Roman" w:cs="Times New Roman"/>
          <w:sz w:val="36"/>
        </w:rPr>
      </w:pPr>
    </w:p>
    <w:p w:rsidR="0051035C" w:rsidRDefault="0051035C" w:rsidP="003C1312">
      <w:pPr>
        <w:jc w:val="center"/>
        <w:rPr>
          <w:rFonts w:ascii="Times New Roman" w:hAnsi="Times New Roman" w:cs="Times New Roman"/>
          <w:sz w:val="36"/>
        </w:rPr>
      </w:pPr>
    </w:p>
    <w:p w:rsidR="0051035C" w:rsidRPr="00B57559" w:rsidRDefault="0051035C" w:rsidP="003C1312">
      <w:pPr>
        <w:jc w:val="center"/>
        <w:rPr>
          <w:rFonts w:ascii="Times New Roman" w:hAnsi="Times New Roman" w:cs="Times New Roman"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  <w:r w:rsidRPr="00B57559">
        <w:rPr>
          <w:rFonts w:ascii="Times New Roman" w:hAnsi="Times New Roman" w:cs="Times New Roman"/>
          <w:b/>
          <w:sz w:val="36"/>
        </w:rPr>
        <w:t>[Degree Name, Awarding Institute]</w:t>
      </w: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  <w:r w:rsidRPr="00B57559">
        <w:rPr>
          <w:rFonts w:ascii="Times New Roman" w:hAnsi="Times New Roman" w:cs="Times New Roman"/>
          <w:b/>
          <w:sz w:val="36"/>
        </w:rPr>
        <w:t xml:space="preserve">Submitted to the </w:t>
      </w: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36"/>
        </w:rPr>
      </w:pPr>
      <w:r w:rsidRPr="00B57559">
        <w:rPr>
          <w:rFonts w:ascii="Times New Roman" w:hAnsi="Times New Roman" w:cs="Times New Roman"/>
          <w:b/>
          <w:sz w:val="36"/>
        </w:rPr>
        <w:t>Institute of Quantity Surveyors Sri Lanka (IQSSL)</w:t>
      </w:r>
    </w:p>
    <w:p w:rsidR="00FC3365" w:rsidRPr="00B57559" w:rsidRDefault="00FC3365" w:rsidP="003C1312">
      <w:pPr>
        <w:jc w:val="center"/>
        <w:rPr>
          <w:rFonts w:ascii="Times New Roman" w:hAnsi="Times New Roman" w:cs="Times New Roman"/>
          <w:b/>
          <w:sz w:val="36"/>
        </w:rPr>
      </w:pPr>
      <w:r w:rsidRPr="00B57559">
        <w:rPr>
          <w:rFonts w:ascii="Times New Roman" w:hAnsi="Times New Roman" w:cs="Times New Roman"/>
          <w:b/>
          <w:sz w:val="36"/>
        </w:rPr>
        <w:t>Sri Lanka</w:t>
      </w:r>
    </w:p>
    <w:p w:rsidR="00FC3365" w:rsidRPr="00B57559" w:rsidRDefault="00FC3365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FC3365" w:rsidRPr="00B57559" w:rsidRDefault="00FC3365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FC3365" w:rsidRPr="00B57559" w:rsidRDefault="00FC3365" w:rsidP="003C1312">
      <w:pPr>
        <w:jc w:val="center"/>
        <w:rPr>
          <w:rFonts w:ascii="Times New Roman" w:hAnsi="Times New Roman" w:cs="Times New Roman"/>
          <w:b/>
          <w:sz w:val="36"/>
        </w:rPr>
      </w:pPr>
    </w:p>
    <w:p w:rsidR="00FC3365" w:rsidRPr="00B57559" w:rsidRDefault="00FC3365" w:rsidP="008E2C8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57559">
        <w:rPr>
          <w:rFonts w:ascii="Times New Roman" w:hAnsi="Times New Roman" w:cs="Times New Roman"/>
          <w:b/>
          <w:sz w:val="28"/>
        </w:rPr>
        <w:t>[Month, Year]</w:t>
      </w:r>
      <w:r w:rsidRPr="00B57559">
        <w:rPr>
          <w:rFonts w:ascii="Times New Roman" w:hAnsi="Times New Roman" w:cs="Times New Roman"/>
          <w:b/>
          <w:sz w:val="28"/>
          <w:u w:val="single"/>
        </w:rPr>
        <w:br w:type="page"/>
      </w:r>
    </w:p>
    <w:p w:rsidR="003C1312" w:rsidRPr="00B57559" w:rsidRDefault="003C1312" w:rsidP="003C131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57559">
        <w:rPr>
          <w:rFonts w:ascii="Times New Roman" w:hAnsi="Times New Roman" w:cs="Times New Roman"/>
          <w:b/>
          <w:sz w:val="28"/>
          <w:u w:val="single"/>
        </w:rPr>
        <w:lastRenderedPageBreak/>
        <w:t>Table of Contents</w:t>
      </w:r>
    </w:p>
    <w:p w:rsidR="003C1312" w:rsidRPr="00B57559" w:rsidRDefault="003C1312" w:rsidP="00E3456A">
      <w:pPr>
        <w:spacing w:before="360"/>
        <w:rPr>
          <w:rFonts w:ascii="Times New Roman" w:hAnsi="Times New Roman" w:cs="Times New Roman"/>
          <w:b/>
          <w:i/>
          <w:sz w:val="24"/>
        </w:rPr>
      </w:pPr>
      <w:r w:rsidRPr="00B57559">
        <w:rPr>
          <w:rFonts w:ascii="Times New Roman" w:hAnsi="Times New Roman" w:cs="Times New Roman"/>
          <w:b/>
          <w:i/>
          <w:sz w:val="24"/>
        </w:rPr>
        <w:t>PART 1: Annual Programme Review Report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Introduction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Student Enrolment and Progression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Student Enrolment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Student Progression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Curriculum changes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Teaching, Learning and Assessment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Lectures, Learning and Assessment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Assignment</w:t>
      </w:r>
      <w:r w:rsidR="005D0BFA">
        <w:rPr>
          <w:rFonts w:ascii="Times New Roman" w:hAnsi="Times New Roman" w:cs="Times New Roman"/>
          <w:sz w:val="24"/>
        </w:rPr>
        <w:t>s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Industrial Training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 xml:space="preserve">Dissertation 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Examination</w:t>
      </w:r>
      <w:r w:rsidR="005D0BFA">
        <w:rPr>
          <w:rFonts w:ascii="Times New Roman" w:hAnsi="Times New Roman" w:cs="Times New Roman"/>
          <w:sz w:val="24"/>
        </w:rPr>
        <w:t>s</w:t>
      </w:r>
    </w:p>
    <w:p w:rsidR="003C1312" w:rsidRPr="00B57559" w:rsidRDefault="003C1312" w:rsidP="00FC3365">
      <w:pPr>
        <w:pStyle w:val="ListParagraph"/>
        <w:numPr>
          <w:ilvl w:val="2"/>
          <w:numId w:val="1"/>
        </w:numPr>
        <w:spacing w:after="120"/>
        <w:ind w:left="1980" w:hanging="90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External Examiners’ Visitation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Programme Management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Staff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Research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Student Facilities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Special Events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Contacts with IQSSL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Self Reflection</w:t>
      </w:r>
    </w:p>
    <w:p w:rsidR="003C1312" w:rsidRPr="00B57559" w:rsidRDefault="003C1312" w:rsidP="00FC3365">
      <w:pPr>
        <w:pStyle w:val="ListParagraph"/>
        <w:numPr>
          <w:ilvl w:val="1"/>
          <w:numId w:val="1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Conclusions</w:t>
      </w:r>
    </w:p>
    <w:p w:rsidR="003C1312" w:rsidRPr="00B57559" w:rsidRDefault="003C1312" w:rsidP="00E3456A">
      <w:pPr>
        <w:spacing w:before="360"/>
        <w:rPr>
          <w:rFonts w:ascii="Times New Roman" w:hAnsi="Times New Roman" w:cs="Times New Roman"/>
          <w:b/>
          <w:i/>
          <w:sz w:val="24"/>
        </w:rPr>
      </w:pPr>
      <w:r w:rsidRPr="00B57559">
        <w:rPr>
          <w:rFonts w:ascii="Times New Roman" w:hAnsi="Times New Roman" w:cs="Times New Roman"/>
          <w:b/>
          <w:i/>
          <w:sz w:val="24"/>
        </w:rPr>
        <w:t>PART 2: External Examiners’ Report</w:t>
      </w:r>
    </w:p>
    <w:p w:rsidR="00FC3365" w:rsidRPr="00B57559" w:rsidRDefault="00FC3365" w:rsidP="008E2C87">
      <w:pPr>
        <w:pStyle w:val="ListParagraph"/>
        <w:numPr>
          <w:ilvl w:val="1"/>
          <w:numId w:val="3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External Examiners’ Report</w:t>
      </w:r>
    </w:p>
    <w:p w:rsidR="003C1312" w:rsidRPr="00B57559" w:rsidRDefault="003C1312" w:rsidP="008E2C87">
      <w:pPr>
        <w:pStyle w:val="ListParagraph"/>
        <w:numPr>
          <w:ilvl w:val="1"/>
          <w:numId w:val="3"/>
        </w:numPr>
        <w:spacing w:after="120"/>
        <w:ind w:left="1080" w:hanging="720"/>
        <w:contextualSpacing w:val="0"/>
        <w:rPr>
          <w:rFonts w:ascii="Times New Roman" w:hAnsi="Times New Roman" w:cs="Times New Roman"/>
          <w:sz w:val="24"/>
        </w:rPr>
      </w:pPr>
      <w:r w:rsidRPr="00B57559">
        <w:rPr>
          <w:rFonts w:ascii="Times New Roman" w:hAnsi="Times New Roman" w:cs="Times New Roman"/>
          <w:sz w:val="24"/>
        </w:rPr>
        <w:t>Actions Taken to Address the Comments in External Examiners’ Report</w:t>
      </w:r>
    </w:p>
    <w:p w:rsidR="00FC3365" w:rsidRPr="00B57559" w:rsidRDefault="00FC3365" w:rsidP="00E3456A">
      <w:pPr>
        <w:spacing w:before="360"/>
        <w:rPr>
          <w:rFonts w:ascii="Times New Roman" w:hAnsi="Times New Roman" w:cs="Times New Roman"/>
          <w:b/>
          <w:i/>
          <w:sz w:val="24"/>
        </w:rPr>
      </w:pPr>
      <w:r w:rsidRPr="00B57559">
        <w:rPr>
          <w:rFonts w:ascii="Times New Roman" w:hAnsi="Times New Roman" w:cs="Times New Roman"/>
          <w:b/>
          <w:i/>
          <w:sz w:val="24"/>
        </w:rPr>
        <w:t>PART 3: Annexure</w:t>
      </w:r>
      <w:r w:rsidR="005D0BFA">
        <w:rPr>
          <w:rFonts w:ascii="Times New Roman" w:hAnsi="Times New Roman" w:cs="Times New Roman"/>
          <w:b/>
          <w:i/>
          <w:sz w:val="24"/>
        </w:rPr>
        <w:t>s</w:t>
      </w:r>
    </w:p>
    <w:p w:rsidR="00FC3365" w:rsidRPr="00B57559" w:rsidRDefault="00FC3365" w:rsidP="00FC3365">
      <w:pPr>
        <w:spacing w:after="1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C3365" w:rsidRPr="00B57559" w:rsidSect="00D165B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C4" w:rsidRDefault="008C23C4" w:rsidP="0051035C">
      <w:pPr>
        <w:spacing w:after="0" w:line="240" w:lineRule="auto"/>
      </w:pPr>
      <w:r>
        <w:separator/>
      </w:r>
    </w:p>
  </w:endnote>
  <w:endnote w:type="continuationSeparator" w:id="0">
    <w:p w:rsidR="008C23C4" w:rsidRDefault="008C23C4" w:rsidP="0051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C4" w:rsidRDefault="008C23C4" w:rsidP="0051035C">
      <w:pPr>
        <w:spacing w:after="0" w:line="240" w:lineRule="auto"/>
      </w:pPr>
      <w:r>
        <w:separator/>
      </w:r>
    </w:p>
  </w:footnote>
  <w:footnote w:type="continuationSeparator" w:id="0">
    <w:p w:rsidR="008C23C4" w:rsidRDefault="008C23C4" w:rsidP="0051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5C" w:rsidRPr="0051035C" w:rsidRDefault="0051035C">
    <w:pPr>
      <w:pStyle w:val="Header"/>
      <w:rPr>
        <w:rFonts w:ascii="Times New Roman" w:hAnsi="Times New Roman" w:cs="Times New Roman"/>
        <w:b/>
        <w:i/>
        <w:sz w:val="24"/>
      </w:rPr>
    </w:pPr>
    <w:r w:rsidRPr="0051035C">
      <w:rPr>
        <w:rFonts w:ascii="Times New Roman" w:hAnsi="Times New Roman" w:cs="Times New Roman"/>
        <w:b/>
        <w:i/>
        <w:sz w:val="24"/>
      </w:rPr>
      <w:t>Annexure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EF6"/>
    <w:multiLevelType w:val="multilevel"/>
    <w:tmpl w:val="CEAAD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B23019"/>
    <w:multiLevelType w:val="multilevel"/>
    <w:tmpl w:val="D40AF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08A64B4"/>
    <w:multiLevelType w:val="multilevel"/>
    <w:tmpl w:val="D40AF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1312"/>
    <w:rsid w:val="00004F52"/>
    <w:rsid w:val="001203A8"/>
    <w:rsid w:val="00185D60"/>
    <w:rsid w:val="001E2413"/>
    <w:rsid w:val="0036738E"/>
    <w:rsid w:val="003C1312"/>
    <w:rsid w:val="003E199D"/>
    <w:rsid w:val="004146CD"/>
    <w:rsid w:val="004877F3"/>
    <w:rsid w:val="004F7EC8"/>
    <w:rsid w:val="0051035C"/>
    <w:rsid w:val="005138B1"/>
    <w:rsid w:val="005C3147"/>
    <w:rsid w:val="005D0BFA"/>
    <w:rsid w:val="00643038"/>
    <w:rsid w:val="00806A48"/>
    <w:rsid w:val="00813927"/>
    <w:rsid w:val="008774AA"/>
    <w:rsid w:val="008C23C4"/>
    <w:rsid w:val="008E2C87"/>
    <w:rsid w:val="00A5539C"/>
    <w:rsid w:val="00A84B6A"/>
    <w:rsid w:val="00A92754"/>
    <w:rsid w:val="00A94253"/>
    <w:rsid w:val="00AA3E44"/>
    <w:rsid w:val="00AF412C"/>
    <w:rsid w:val="00B57559"/>
    <w:rsid w:val="00B65161"/>
    <w:rsid w:val="00C62C20"/>
    <w:rsid w:val="00D165B6"/>
    <w:rsid w:val="00E3456A"/>
    <w:rsid w:val="00EF0BA1"/>
    <w:rsid w:val="00F55833"/>
    <w:rsid w:val="00FC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3E5C"/>
  <w15:docId w15:val="{901781C6-8790-4150-85EE-3A90D6A6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7">
    <w:name w:val="Style7"/>
    <w:basedOn w:val="TableSimple3"/>
    <w:uiPriority w:val="99"/>
    <w:qFormat/>
    <w:rsid w:val="00AF412C"/>
    <w:pPr>
      <w:spacing w:before="240" w:after="24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</w:tblBorders>
    </w:tblPr>
    <w:tcPr>
      <w:shd w:val="clear" w:color="auto" w:fill="auto"/>
    </w:tcPr>
    <w:tblStylePr w:type="firstRow">
      <w:pPr>
        <w:wordWrap/>
        <w:jc w:val="center"/>
      </w:pPr>
      <w:rPr>
        <w:rFonts w:ascii="Times New Roman" w:hAnsi="Times New Roman"/>
        <w:b/>
        <w:bCs/>
        <w:color w:val="auto"/>
        <w:sz w:val="24"/>
      </w:rPr>
      <w:tblPr/>
      <w:tcPr>
        <w:tcBorders>
          <w:top w:val="nil"/>
          <w:bottom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Simple3">
    <w:name w:val="Table Simple 3"/>
    <w:basedOn w:val="TableNormal"/>
    <w:uiPriority w:val="99"/>
    <w:semiHidden/>
    <w:unhideWhenUsed/>
    <w:rsid w:val="00AF41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3C1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5C"/>
  </w:style>
  <w:style w:type="paragraph" w:styleId="Footer">
    <w:name w:val="footer"/>
    <w:basedOn w:val="Normal"/>
    <w:link w:val="FooterChar"/>
    <w:uiPriority w:val="99"/>
    <w:unhideWhenUsed/>
    <w:rsid w:val="0051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Sachie</dc:creator>
  <cp:lastModifiedBy>Hewlett-Packard Company</cp:lastModifiedBy>
  <cp:revision>5</cp:revision>
  <dcterms:created xsi:type="dcterms:W3CDTF">2016-10-18T10:20:00Z</dcterms:created>
  <dcterms:modified xsi:type="dcterms:W3CDTF">2021-03-04T06:23:00Z</dcterms:modified>
</cp:coreProperties>
</file>